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9F5CD8" w:rsidRDefault="009F5CD8" w:rsidP="009F5CD8">
      <w:pPr>
        <w:spacing w:before="60" w:after="60"/>
        <w:jc w:val="center"/>
        <w:rPr>
          <w:b/>
          <w:color w:val="7030A0"/>
          <w:sz w:val="28"/>
          <w:szCs w:val="28"/>
        </w:rPr>
      </w:pPr>
      <w:r w:rsidRPr="009F5CD8">
        <w:rPr>
          <w:b/>
          <w:color w:val="7030A0"/>
          <w:sz w:val="28"/>
          <w:szCs w:val="28"/>
        </w:rPr>
        <w:t>Text Heights in SAS Graphic Plots</w:t>
      </w:r>
    </w:p>
    <w:p w:rsidR="00007968" w:rsidRDefault="00007968" w:rsidP="00073D89">
      <w:pPr>
        <w:spacing w:before="60" w:after="60"/>
      </w:pPr>
    </w:p>
    <w:p w:rsidR="00007968" w:rsidRDefault="00007968" w:rsidP="00073D89">
      <w:pPr>
        <w:spacing w:before="60" w:after="60"/>
      </w:pPr>
      <w:r>
        <w:tab/>
      </w:r>
      <w:r w:rsidR="009F5CD8">
        <w:t>An illustration of h</w:t>
      </w:r>
      <w:r>
        <w:t>ow to change text heights</w:t>
      </w:r>
      <w:r w:rsidR="009F5CD8">
        <w:t xml:space="preserve"> in SAS graphic plots</w:t>
      </w:r>
      <w:r>
        <w:t>.</w:t>
      </w:r>
      <w:bookmarkStart w:id="0" w:name="_GoBack"/>
      <w:bookmarkEnd w:id="0"/>
    </w:p>
    <w:p w:rsidR="00007968" w:rsidRDefault="00007968" w:rsidP="00073D89">
      <w:pPr>
        <w:spacing w:before="60" w:after="60"/>
      </w:pP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means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=Vincent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NWAY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noprint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Minority_Class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Gender;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Salary;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=Cameron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mean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 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*set the default text height to value 2;</w:t>
      </w:r>
    </w:p>
    <w:p w:rsidR="00007968" w:rsidRPr="009F5CD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</w:pP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GOPTIONS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reset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=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global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;</w:t>
      </w:r>
    </w:p>
    <w:p w:rsidR="00007968" w:rsidRPr="009F5CD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</w:pP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</w:t>
      </w:r>
      <w:proofErr w:type="spellStart"/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goptions</w:t>
      </w:r>
      <w:proofErr w:type="spellEnd"/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</w:t>
      </w:r>
      <w:proofErr w:type="spellStart"/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htext</w:t>
      </w:r>
      <w:proofErr w:type="spellEnd"/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</w:t>
      </w:r>
      <w:r w:rsidRPr="009F5CD8">
        <w:rPr>
          <w:rFonts w:ascii="Courier New" w:hAnsi="Courier New" w:cs="Courier New"/>
          <w:b/>
          <w:bCs/>
          <w:color w:val="008080"/>
          <w:sz w:val="20"/>
          <w:highlight w:val="yellow"/>
          <w:shd w:val="clear" w:color="auto" w:fill="FFFFFF"/>
        </w:rPr>
        <w:t>2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;</w:t>
      </w:r>
    </w:p>
    <w:p w:rsidR="00007968" w:rsidRPr="009F5CD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</w:pPr>
      <w:r w:rsidRPr="009F5CD8">
        <w:rPr>
          <w:rFonts w:ascii="Courier New" w:hAnsi="Courier New" w:cs="Courier New"/>
          <w:color w:val="008000"/>
          <w:sz w:val="20"/>
          <w:highlight w:val="yellow"/>
          <w:shd w:val="clear" w:color="auto" w:fill="FFFFFF"/>
        </w:rPr>
        <w:t>*change text heights and axis widths;</w:t>
      </w:r>
    </w:p>
    <w:p w:rsidR="00007968" w:rsidRPr="009F5CD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</w:pP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axis1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value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=(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h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</w:t>
      </w:r>
      <w:r w:rsidRPr="009F5CD8">
        <w:rPr>
          <w:rFonts w:ascii="Courier New" w:hAnsi="Courier New" w:cs="Courier New"/>
          <w:b/>
          <w:bCs/>
          <w:color w:val="008080"/>
          <w:sz w:val="20"/>
          <w:highlight w:val="yellow"/>
          <w:shd w:val="clear" w:color="auto" w:fill="FFFFFF"/>
        </w:rPr>
        <w:t>1.5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);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axis2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label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=(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h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</w:t>
      </w:r>
      <w:r w:rsidRPr="009F5CD8">
        <w:rPr>
          <w:rFonts w:ascii="Courier New" w:hAnsi="Courier New" w:cs="Courier New"/>
          <w:b/>
          <w:bCs/>
          <w:color w:val="008080"/>
          <w:sz w:val="20"/>
          <w:highlight w:val="yellow"/>
          <w:shd w:val="clear" w:color="auto" w:fill="FFFFFF"/>
        </w:rPr>
        <w:t>2.5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)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value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=(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h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</w:t>
      </w:r>
      <w:r w:rsidRPr="009F5CD8">
        <w:rPr>
          <w:rFonts w:ascii="Courier New" w:hAnsi="Courier New" w:cs="Courier New"/>
          <w:b/>
          <w:bCs/>
          <w:color w:val="008080"/>
          <w:sz w:val="20"/>
          <w:highlight w:val="yellow"/>
          <w:shd w:val="clear" w:color="auto" w:fill="FFFFFF"/>
        </w:rPr>
        <w:t>1.75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 xml:space="preserve">) </w:t>
      </w:r>
      <w:r w:rsidRPr="009F5CD8">
        <w:rPr>
          <w:rFonts w:ascii="Courier New" w:hAnsi="Courier New" w:cs="Courier New"/>
          <w:color w:val="0000FF"/>
          <w:sz w:val="20"/>
          <w:highlight w:val="yellow"/>
          <w:shd w:val="clear" w:color="auto" w:fill="FFFFFF"/>
        </w:rPr>
        <w:t>width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=</w:t>
      </w:r>
      <w:r w:rsidRPr="009F5CD8">
        <w:rPr>
          <w:rFonts w:ascii="Courier New" w:hAnsi="Courier New" w:cs="Courier New"/>
          <w:b/>
          <w:bCs/>
          <w:color w:val="008080"/>
          <w:sz w:val="20"/>
          <w:highlight w:val="yellow"/>
          <w:shd w:val="clear" w:color="auto" w:fill="FFFFFF"/>
        </w:rPr>
        <w:t>2</w:t>
      </w:r>
      <w:r w:rsidRPr="009F5CD8">
        <w:rPr>
          <w:rFonts w:ascii="Courier New" w:hAnsi="Courier New" w:cs="Courier New"/>
          <w:color w:val="000000"/>
          <w:sz w:val="20"/>
          <w:highlight w:val="yellow"/>
          <w:shd w:val="clear" w:color="auto" w:fill="FFFFFF"/>
        </w:rPr>
        <w:t>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gplot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=Cameron; 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symbol1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interpol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width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=triangle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color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=red;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symbol2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interpol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width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=square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color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=green;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Salary*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Minority_Class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=Gender /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vaxis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=axis1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haxis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=axis2;</w:t>
      </w:r>
    </w:p>
    <w:p w:rsidR="00007968" w:rsidRDefault="00007968" w:rsidP="00007968">
      <w:pPr>
        <w:overflowPunct/>
        <w:spacing w:after="0"/>
        <w:textAlignment w:val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'Figure 1. Salary by Minority Classification and Gender'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:rsidR="00007968" w:rsidRDefault="00007968" w:rsidP="00007968">
      <w:pPr>
        <w:spacing w:before="60" w:after="60"/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:rsidR="00007968" w:rsidRDefault="00007968" w:rsidP="00073D89">
      <w:pPr>
        <w:spacing w:before="60" w:after="60"/>
      </w:pPr>
    </w:p>
    <w:p w:rsidR="00007968" w:rsidRPr="009E463C" w:rsidRDefault="00007968" w:rsidP="00073D89">
      <w:pPr>
        <w:spacing w:before="60" w:after="60"/>
      </w:pPr>
      <w:r>
        <w:rPr>
          <w:rFonts w:cs="Arial"/>
          <w:noProof/>
          <w:color w:val="000000"/>
          <w:sz w:val="20"/>
        </w:rPr>
        <w:drawing>
          <wp:inline distT="0" distB="0" distL="0" distR="0">
            <wp:extent cx="4100117" cy="3072612"/>
            <wp:effectExtent l="0" t="0" r="0" b="0"/>
            <wp:docPr id="2" name="Picture 2" descr="Plot of salary by Minority_Class identified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ot of salary by Minority_Class identified by Ge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33" cy="30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68" w:rsidRPr="009E463C" w:rsidSect="00073D89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68"/>
    <w:rsid w:val="00007968"/>
    <w:rsid w:val="00073D89"/>
    <w:rsid w:val="00075EE0"/>
    <w:rsid w:val="003D12DA"/>
    <w:rsid w:val="00643ABC"/>
    <w:rsid w:val="009C47E6"/>
    <w:rsid w:val="009E463C"/>
    <w:rsid w:val="009F5CD8"/>
    <w:rsid w:val="00B22233"/>
    <w:rsid w:val="00BC376B"/>
    <w:rsid w:val="00C454C6"/>
    <w:rsid w:val="00CF2E1B"/>
    <w:rsid w:val="00E35BBD"/>
    <w:rsid w:val="00EA17EB"/>
    <w:rsid w:val="00F63923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3</cp:revision>
  <dcterms:created xsi:type="dcterms:W3CDTF">2018-02-15T22:17:00Z</dcterms:created>
  <dcterms:modified xsi:type="dcterms:W3CDTF">2018-02-25T03:26:00Z</dcterms:modified>
</cp:coreProperties>
</file>