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BD" w:rsidRPr="00597856" w:rsidRDefault="00597856" w:rsidP="00597856">
      <w:pPr>
        <w:spacing w:before="60" w:after="60"/>
        <w:jc w:val="center"/>
        <w:rPr>
          <w:rFonts w:ascii="Verdana" w:hAnsi="Verdana"/>
          <w:b/>
          <w:color w:val="7030A0"/>
          <w:sz w:val="28"/>
          <w:szCs w:val="28"/>
        </w:rPr>
      </w:pPr>
      <w:r w:rsidRPr="00597856">
        <w:rPr>
          <w:rFonts w:ascii="Verdana" w:hAnsi="Verdana"/>
          <w:b/>
          <w:color w:val="7030A0"/>
          <w:sz w:val="28"/>
          <w:szCs w:val="28"/>
        </w:rPr>
        <w:t>Tab Delimited Data</w:t>
      </w:r>
      <w:r w:rsidR="008B7B9F">
        <w:rPr>
          <w:rFonts w:ascii="Verdana" w:hAnsi="Verdana"/>
          <w:b/>
          <w:color w:val="7030A0"/>
          <w:sz w:val="28"/>
          <w:szCs w:val="28"/>
        </w:rPr>
        <w:t>:  Importing into SAS</w:t>
      </w:r>
    </w:p>
    <w:p w:rsidR="004E5A35" w:rsidRDefault="004E5A35" w:rsidP="00F64B7D">
      <w:pPr>
        <w:spacing w:before="60" w:after="60"/>
      </w:pPr>
    </w:p>
    <w:p w:rsidR="004E5A35" w:rsidRDefault="007E408F" w:rsidP="00ED4A59">
      <w:pPr>
        <w:spacing w:before="60" w:after="60"/>
        <w:ind w:firstLine="720"/>
      </w:pPr>
      <w:r>
        <w:t>From the File drop-down menu, select Import Data.  From the Select Import Type window, select Tab Delimited File (*.txt).</w:t>
      </w:r>
    </w:p>
    <w:p w:rsidR="004E5A35" w:rsidRDefault="004E5A35" w:rsidP="00F64B7D">
      <w:pPr>
        <w:spacing w:before="60" w:after="60"/>
      </w:pPr>
      <w:r>
        <w:rPr>
          <w:noProof/>
        </w:rPr>
        <w:drawing>
          <wp:inline distT="0" distB="0" distL="0" distR="0">
            <wp:extent cx="5943600" cy="3988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55C" w:rsidRDefault="00A0255C" w:rsidP="00F64B7D">
      <w:pPr>
        <w:spacing w:before="60" w:after="60"/>
      </w:pPr>
    </w:p>
    <w:p w:rsidR="007E408F" w:rsidRPr="00ED4A59" w:rsidRDefault="007E408F" w:rsidP="00F64B7D">
      <w:pPr>
        <w:spacing w:before="60" w:after="60"/>
        <w:rPr>
          <w:rFonts w:ascii="Verdana" w:hAnsi="Verdana"/>
        </w:rPr>
      </w:pPr>
      <w:r w:rsidRPr="00ED4A59">
        <w:rPr>
          <w:rFonts w:ascii="Verdana" w:hAnsi="Verdana"/>
        </w:rPr>
        <w:tab/>
        <w:t xml:space="preserve">Browse to the location of the source file.  In this case it is a tab-delimited text file copied and pasted from </w:t>
      </w:r>
      <w:hyperlink r:id="rId7" w:history="1">
        <w:r w:rsidRPr="00ED4A59">
          <w:rPr>
            <w:rStyle w:val="Hyperlink"/>
            <w:rFonts w:ascii="Verdana" w:hAnsi="Verdana"/>
          </w:rPr>
          <w:t>http://lib.stat.cmu.edu/DASL/Datafiles/laborlawdat.html</w:t>
        </w:r>
      </w:hyperlink>
      <w:r w:rsidRPr="00ED4A59">
        <w:rPr>
          <w:rFonts w:ascii="Verdana" w:hAnsi="Verdana"/>
        </w:rPr>
        <w:t xml:space="preserve"> .</w:t>
      </w:r>
    </w:p>
    <w:p w:rsidR="00A0255C" w:rsidRDefault="00C86DFF" w:rsidP="00F64B7D">
      <w:pPr>
        <w:spacing w:before="60" w:after="60"/>
      </w:pPr>
      <w:r>
        <w:rPr>
          <w:noProof/>
        </w:rPr>
        <w:drawing>
          <wp:inline distT="0" distB="0" distL="0" distR="0">
            <wp:extent cx="5943600" cy="16884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919" w:rsidRPr="00ED4A59" w:rsidRDefault="007E408F" w:rsidP="00F64B7D">
      <w:pPr>
        <w:spacing w:before="60" w:after="60"/>
        <w:rPr>
          <w:rFonts w:ascii="Verdana" w:hAnsi="Verdana"/>
        </w:rPr>
      </w:pPr>
      <w:r w:rsidRPr="00ED4A59">
        <w:rPr>
          <w:rFonts w:ascii="Verdana" w:hAnsi="Verdana"/>
        </w:rPr>
        <w:tab/>
        <w:t>Provide a Member name, pretty much anything you wish.</w:t>
      </w:r>
    </w:p>
    <w:p w:rsidR="00235919" w:rsidRDefault="00C86DFF" w:rsidP="00F64B7D">
      <w:pPr>
        <w:spacing w:before="60" w:after="60"/>
      </w:pPr>
      <w:r>
        <w:rPr>
          <w:noProof/>
        </w:rPr>
        <w:drawing>
          <wp:inline distT="0" distB="0" distL="0" distR="0">
            <wp:extent cx="3952151" cy="132667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93" cy="132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DFF" w:rsidRDefault="00C86DFF" w:rsidP="00F64B7D">
      <w:pPr>
        <w:spacing w:before="60" w:after="60"/>
      </w:pPr>
    </w:p>
    <w:p w:rsidR="007E408F" w:rsidRPr="00ED4A59" w:rsidRDefault="007E408F" w:rsidP="00F64B7D">
      <w:pPr>
        <w:spacing w:before="60" w:after="60"/>
        <w:rPr>
          <w:rFonts w:ascii="Verdana" w:hAnsi="Verdana"/>
        </w:rPr>
      </w:pPr>
      <w:r w:rsidRPr="00ED4A59">
        <w:rPr>
          <w:rFonts w:ascii="Verdana" w:hAnsi="Verdana"/>
        </w:rPr>
        <w:lastRenderedPageBreak/>
        <w:tab/>
        <w:t>If desired, ask SAS to create a file with the syntax necessary to import these data without needing to go through the wizard again.</w:t>
      </w:r>
    </w:p>
    <w:p w:rsidR="00C86DFF" w:rsidRDefault="00C86DFF" w:rsidP="00F64B7D">
      <w:pPr>
        <w:spacing w:before="60" w:after="60"/>
      </w:pPr>
      <w:r>
        <w:rPr>
          <w:noProof/>
        </w:rPr>
        <w:drawing>
          <wp:inline distT="0" distB="0" distL="0" distR="0">
            <wp:extent cx="5943600" cy="24377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DFF" w:rsidRDefault="00C86DFF" w:rsidP="00F64B7D">
      <w:pPr>
        <w:spacing w:before="60" w:after="60"/>
      </w:pPr>
    </w:p>
    <w:p w:rsidR="004C0F16" w:rsidRPr="00ED4A59" w:rsidRDefault="004C0F16" w:rsidP="00F64B7D">
      <w:pPr>
        <w:spacing w:before="60" w:after="60"/>
        <w:rPr>
          <w:b/>
        </w:rPr>
      </w:pPr>
      <w:r w:rsidRPr="00ED4A59">
        <w:rPr>
          <w:b/>
        </w:rPr>
        <w:t>SASLOG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NOTE: Copyright (c) 2002-2008 by SAS Institute Inc., Cary, NC, USA.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NOTE: SAS (r) Proprietary Software 9.2 (TS1M0)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Licensed to EAST CAROLINA UNIVERSITY - ADMIN, Site 0070022653.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NOTE: This session is executing on the W32_VSHOME  platform.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NOTE: SAS initialization used: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real time           7.13 seconds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cpu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 xml:space="preserve"> time            0.79 seconds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  <w:highlight w:val="yellow"/>
        </w:rPr>
        <w:t>ERROR</w:t>
      </w:r>
      <w:r w:rsidRPr="00EC2990">
        <w:rPr>
          <w:rFonts w:ascii="Courier New" w:hAnsi="Courier New" w:cs="Courier New"/>
          <w:sz w:val="16"/>
          <w:szCs w:val="16"/>
        </w:rPr>
        <w:t>: Connect: External table is not in the expected format.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  <w:highlight w:val="yellow"/>
        </w:rPr>
        <w:t>ERROR</w:t>
      </w:r>
      <w:r w:rsidRPr="00EC2990">
        <w:rPr>
          <w:rFonts w:ascii="Courier New" w:hAnsi="Courier New" w:cs="Courier New"/>
          <w:sz w:val="16"/>
          <w:szCs w:val="16"/>
        </w:rPr>
        <w:t>: Error in the LIBNAME statement.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1     /**********************************************************************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2     *   PRODUCT:   SAS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3     *   VERSION:   9.2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4     *   CREATOR:   External File Interface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5     *   DATE:      05SEP11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6     *   DESC:      Generated SAS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Datastep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 xml:space="preserve"> Code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7     *   TEMPLATE SOURCE:  (None Specified.)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8     ***********************************************************************/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9        data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WORK.Labor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 xml:space="preserve">                                   ;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10       %let _EFIERR_ = 0; /* set the ERROR detection macro variable */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11      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infile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 xml:space="preserve"> 'C:\Users\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Vati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>\Desktop\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Clark_LaborLaw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>\LaborLaw.txt' delimiter='09'x MISSOVER DSD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11 ! 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lrecl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 xml:space="preserve">=32767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firstobs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>=2 ;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12         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informat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 xml:space="preserve"> STATE $2. ;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13         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informat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 xml:space="preserve"> DENS best32. ;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14         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informat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 xml:space="preserve"> COMP best32. ;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15         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informat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 xml:space="preserve"> RTW best32. ;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16         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informat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 xml:space="preserve"> PVT best32. ;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17          format STATE $2. ;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18          format DENS best12. ;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19          format COMP best12. ;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20          format RTW best12. ;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21          format PVT best12. ;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22       input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23                   STATE $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24                   DENS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25                   COMP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26                   RTW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27                   PVT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28       ;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29       if _ERROR_ then call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symputx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>('_EFIERR_',1);  /* set ERROR detection macro variable */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30       run;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NOTE: The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infile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 xml:space="preserve"> 'C:\Users\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Vati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>\Desktop\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Clark_LaborLaw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>\LaborLaw.txt' is: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Filename=C:\Users\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Vati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>\Desktop\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Clark_LaborLaw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>\LaborLaw.txt,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RECFM=V,LRECL=32767,File Size (bytes)=912,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Last Modified=05 September 2011 12:10:41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o'c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>,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Create Time=05 September 2011 12:10:27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o'c</w:t>
      </w:r>
      <w:proofErr w:type="spellEnd"/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NOTE: 50 records were read from the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infile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 xml:space="preserve"> 'C:\Users\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Vati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>\Desktop\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Clark_LaborLaw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>\LaborLaw.txt'.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The minimum record length was 15.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The maximum record length was 16.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NOTE: The data set WORK.LABOR has 50 observations and 5 variables.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NOTE: DATA statement used (Total process time):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real time           0.37 seconds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cpu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 xml:space="preserve"> time            0.01 seconds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50 rows created in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WORK.Labor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 xml:space="preserve">                                from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C:\Users\Vati\Desktop\Clark_LaborLaw\LaborLaw.txt.</w:t>
      </w:r>
    </w:p>
    <w:p w:rsidR="00C86DFF" w:rsidRPr="00EC2990" w:rsidRDefault="00C86DFF" w:rsidP="00C86DFF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</w:p>
    <w:p w:rsidR="00C86DFF" w:rsidRPr="00EC2990" w:rsidRDefault="00C86DFF" w:rsidP="00C86DFF">
      <w:pPr>
        <w:spacing w:before="60" w:after="60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>NOTE: WORK.LABOR data set was successfully created.</w:t>
      </w:r>
    </w:p>
    <w:p w:rsidR="00C86DFF" w:rsidRPr="00EC2990" w:rsidRDefault="00C86DFF" w:rsidP="00C86DFF">
      <w:pPr>
        <w:spacing w:before="60" w:after="60"/>
        <w:rPr>
          <w:rFonts w:ascii="Courier New" w:hAnsi="Courier New" w:cs="Courier New"/>
          <w:sz w:val="16"/>
          <w:szCs w:val="16"/>
        </w:rPr>
      </w:pPr>
    </w:p>
    <w:p w:rsidR="004C0F16" w:rsidRPr="00EC2990" w:rsidRDefault="004C0F16" w:rsidP="00ED4A59">
      <w:pPr>
        <w:spacing w:before="60" w:after="60"/>
        <w:ind w:firstLine="720"/>
        <w:rPr>
          <w:rFonts w:cs="Arial"/>
        </w:rPr>
      </w:pPr>
      <w:r w:rsidRPr="00EC2990">
        <w:rPr>
          <w:rFonts w:cs="Arial"/>
        </w:rPr>
        <w:t>Always best to check the imported data to verify that it matches the source, especially when the SAS log has error messages.  Here I just executed “</w:t>
      </w:r>
      <w:proofErr w:type="spellStart"/>
      <w:r w:rsidRPr="00EC2990">
        <w:rPr>
          <w:rFonts w:cs="Arial"/>
        </w:rPr>
        <w:t>Proc</w:t>
      </w:r>
      <w:proofErr w:type="spellEnd"/>
      <w:r w:rsidRPr="00EC2990">
        <w:rPr>
          <w:rFonts w:cs="Arial"/>
        </w:rPr>
        <w:t xml:space="preserve"> Print; Run;”</w:t>
      </w:r>
    </w:p>
    <w:p w:rsidR="004C0F16" w:rsidRPr="00ED4A59" w:rsidRDefault="004C0F16" w:rsidP="00C86DFF">
      <w:pPr>
        <w:spacing w:before="60" w:after="60"/>
        <w:rPr>
          <w:rFonts w:ascii="Verdana" w:hAnsi="Verdana"/>
          <w:b/>
        </w:rPr>
      </w:pPr>
      <w:r w:rsidRPr="00ED4A59">
        <w:rPr>
          <w:rFonts w:ascii="Verdana" w:hAnsi="Verdana"/>
          <w:b/>
        </w:rPr>
        <w:t>Output</w:t>
      </w:r>
    </w:p>
    <w:p w:rsidR="004C0F16" w:rsidRDefault="004C0F16" w:rsidP="00C86DFF">
      <w:pPr>
        <w:spacing w:before="60" w:after="60"/>
      </w:pP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                              The SAS System      12:12 Monday, September 5, 2011   1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EC2990">
        <w:rPr>
          <w:rFonts w:ascii="Courier New" w:hAnsi="Courier New" w:cs="Courier New"/>
          <w:sz w:val="16"/>
          <w:szCs w:val="16"/>
        </w:rPr>
        <w:t>Obs</w:t>
      </w:r>
      <w:proofErr w:type="spellEnd"/>
      <w:r w:rsidRPr="00EC2990">
        <w:rPr>
          <w:rFonts w:ascii="Courier New" w:hAnsi="Courier New" w:cs="Courier New"/>
          <w:sz w:val="16"/>
          <w:szCs w:val="16"/>
        </w:rPr>
        <w:t xml:space="preserve">    STATE            DENS            COMP             RTW             PVT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 1     NY              56.9               1               0            31.2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 2     MI              49.6               1               0            30.2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 3     WA              32.4               1               0            33.1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 4     HI              54.6               1               0            24.7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 5     AK              30.7               1               0            30.1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 6     WV              30.2               0               0            28.5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 7     IL              30.6               0               0            26.9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 8     OR              35.1               1               0            25.5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 9     OH              38.4               1               0            25.3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10     PA              46.2               1               0            23.6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11     MO              26.1               0               0            26.7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12     CA              32.9               1               0            23.8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13     IN              28.6               0               0            24.4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14     MN              43.5               1               0            20.7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15     WI              44.8               1               0            20.3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16     NV                38               0               1            19.4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17     MT                25               1               0            20.7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18     IO                35               1               1            16.9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19     KY              32.8               0               0            17.5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20     DE              50.6               1               0            14.2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21     NJ              31.6               1               0            17.5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22     MA              52.5               1               0            14.4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23     RI              61.1               1               0            12.1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24     CT              51.6               1               0            14.1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25     MD              32.4               0               0            14.3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26     ME              47.7               1               0            11.2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27     AL              32.4               0               1            14.2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28     CO              32.1               0               0            14.8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29     TN                33               0               1              14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30     UT              42.3               0               1             9.4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31     NB              20.8               1               1            12.4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32     ID              26.1               0               0            13.3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33     WY              31.4               0               1            11.5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34     ND                29               1               1             9.5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35     LA              22.5               0               1            11.8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36     AR              21.6               0               1            11.2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37     OK              25.7               0               0             9.9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38     NM              17.4               0               0            11.2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39     AZ                24               0               1            10.1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40     GA              19.6               0               1              11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41     TX              27.3               0               1             9.6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42     NH              41.4               1               0             7.5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43     KS              22.9               1               1             9.2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44     VT              37.3               1               0             6.5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45     VA              20.1               0               1             8.1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46     SD              23.1               1               1             6.2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47     FL              21.4               1               1             7.2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48     MS              13.4               0               1             8.1</w:t>
      </w:r>
    </w:p>
    <w:p w:rsidR="004C0F16" w:rsidRPr="00EC2990" w:rsidRDefault="004C0F16" w:rsidP="004C0F16">
      <w:pPr>
        <w:overflowPunct/>
        <w:spacing w:after="0"/>
        <w:textAlignment w:val="auto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49     NC              28.6               0               1             4.6</w:t>
      </w:r>
    </w:p>
    <w:p w:rsidR="004C0F16" w:rsidRPr="00EC2990" w:rsidRDefault="004C0F16" w:rsidP="004C0F16">
      <w:pPr>
        <w:spacing w:before="60" w:after="60"/>
        <w:rPr>
          <w:rFonts w:ascii="Courier New" w:hAnsi="Courier New" w:cs="Courier New"/>
          <w:sz w:val="16"/>
          <w:szCs w:val="16"/>
        </w:rPr>
      </w:pPr>
      <w:r w:rsidRPr="00EC2990">
        <w:rPr>
          <w:rFonts w:ascii="Courier New" w:hAnsi="Courier New" w:cs="Courier New"/>
          <w:sz w:val="16"/>
          <w:szCs w:val="16"/>
        </w:rPr>
        <w:t xml:space="preserve">           50     SC              13.7               1               1             3.9</w:t>
      </w:r>
    </w:p>
    <w:p w:rsidR="004C0F16" w:rsidRPr="00EC2990" w:rsidRDefault="004C0F16" w:rsidP="004C0F16">
      <w:pPr>
        <w:spacing w:before="60" w:after="60"/>
        <w:rPr>
          <w:rFonts w:ascii="Courier New" w:hAnsi="Courier New" w:cs="Courier New"/>
          <w:sz w:val="16"/>
          <w:szCs w:val="16"/>
        </w:rPr>
      </w:pPr>
    </w:p>
    <w:p w:rsidR="004C0F16" w:rsidRPr="00EC2990" w:rsidRDefault="004C0F16" w:rsidP="004C0F16">
      <w:pPr>
        <w:spacing w:before="60" w:after="60"/>
        <w:rPr>
          <w:rFonts w:cs="Arial"/>
          <w:szCs w:val="24"/>
        </w:rPr>
      </w:pPr>
      <w:r w:rsidRPr="00EC2990">
        <w:rPr>
          <w:rFonts w:cs="Arial"/>
          <w:szCs w:val="24"/>
        </w:rPr>
        <w:t>All looks well.</w:t>
      </w:r>
    </w:p>
    <w:p w:rsidR="00ED4A59" w:rsidRPr="00EC2990" w:rsidRDefault="00ED4A59" w:rsidP="004C0F16">
      <w:pPr>
        <w:spacing w:before="60" w:after="60"/>
        <w:rPr>
          <w:rFonts w:cs="Arial"/>
          <w:szCs w:val="24"/>
        </w:rPr>
      </w:pPr>
    </w:p>
    <w:p w:rsidR="00ED4A59" w:rsidRPr="00EC2990" w:rsidRDefault="00ED4A59" w:rsidP="004C0F16">
      <w:pPr>
        <w:spacing w:before="60" w:after="60"/>
        <w:rPr>
          <w:rFonts w:cs="Arial"/>
          <w:szCs w:val="24"/>
        </w:rPr>
      </w:pPr>
      <w:r w:rsidRPr="00EC2990">
        <w:rPr>
          <w:rFonts w:cs="Arial"/>
          <w:szCs w:val="24"/>
        </w:rPr>
        <w:tab/>
        <w:t>Here is syntax SAS created to make subsequent imports easier:</w:t>
      </w:r>
    </w:p>
    <w:p w:rsidR="00ED4A59" w:rsidRPr="00EC2990" w:rsidRDefault="00ED4A59" w:rsidP="00ED4A59">
      <w:pPr>
        <w:spacing w:before="60" w:after="60"/>
        <w:rPr>
          <w:rFonts w:cs="Arial"/>
          <w:szCs w:val="24"/>
        </w:rPr>
      </w:pPr>
      <w:r w:rsidRPr="00EC2990">
        <w:rPr>
          <w:rFonts w:cs="Arial"/>
          <w:szCs w:val="24"/>
        </w:rPr>
        <w:t xml:space="preserve">PROC IMPORT OUT= </w:t>
      </w:r>
      <w:proofErr w:type="spellStart"/>
      <w:r w:rsidRPr="00EC2990">
        <w:rPr>
          <w:rFonts w:cs="Arial"/>
          <w:szCs w:val="24"/>
        </w:rPr>
        <w:t>WORK.Labor</w:t>
      </w:r>
      <w:proofErr w:type="spellEnd"/>
      <w:r w:rsidRPr="00EC2990">
        <w:rPr>
          <w:rFonts w:cs="Arial"/>
          <w:szCs w:val="24"/>
        </w:rPr>
        <w:t xml:space="preserve"> </w:t>
      </w:r>
    </w:p>
    <w:p w:rsidR="00ED4A59" w:rsidRPr="00EC2990" w:rsidRDefault="00ED4A59" w:rsidP="00ED4A59">
      <w:pPr>
        <w:spacing w:before="60" w:after="60"/>
        <w:rPr>
          <w:rFonts w:cs="Arial"/>
          <w:szCs w:val="24"/>
        </w:rPr>
      </w:pPr>
    </w:p>
    <w:p w:rsidR="00ED4A59" w:rsidRPr="00EC2990" w:rsidRDefault="00ED4A59" w:rsidP="00ED4A59">
      <w:pPr>
        <w:spacing w:before="60" w:after="60"/>
        <w:rPr>
          <w:rFonts w:ascii="Courier New" w:eastAsia="SimSun-ExtB" w:hAnsi="Courier New" w:cs="Courier New"/>
          <w:szCs w:val="24"/>
        </w:rPr>
      </w:pPr>
      <w:r w:rsidRPr="00EC2990">
        <w:rPr>
          <w:rFonts w:ascii="Courier New" w:eastAsia="SimSun-ExtB" w:hAnsi="Courier New" w:cs="Courier New"/>
          <w:szCs w:val="24"/>
        </w:rPr>
        <w:t xml:space="preserve">            DATAFILE= "C:\Users\Vati\Desktop\Clark_LaborLaw\LaborLaw.txt" </w:t>
      </w:r>
    </w:p>
    <w:p w:rsidR="00ED4A59" w:rsidRPr="00EC2990" w:rsidRDefault="00ED4A59" w:rsidP="00ED4A59">
      <w:pPr>
        <w:spacing w:before="60" w:after="60"/>
        <w:rPr>
          <w:rFonts w:ascii="Courier New" w:eastAsia="SimSun-ExtB" w:hAnsi="Courier New" w:cs="Courier New"/>
          <w:szCs w:val="24"/>
        </w:rPr>
      </w:pPr>
      <w:r w:rsidRPr="00EC2990">
        <w:rPr>
          <w:rFonts w:ascii="Courier New" w:eastAsia="SimSun-ExtB" w:hAnsi="Courier New" w:cs="Courier New"/>
          <w:szCs w:val="24"/>
        </w:rPr>
        <w:t xml:space="preserve">            DBMS=TAB REPLACE;</w:t>
      </w:r>
    </w:p>
    <w:p w:rsidR="00ED4A59" w:rsidRPr="00EC2990" w:rsidRDefault="00ED4A59" w:rsidP="00ED4A59">
      <w:pPr>
        <w:spacing w:before="60" w:after="60"/>
        <w:rPr>
          <w:rFonts w:ascii="Courier New" w:eastAsia="SimSun-ExtB" w:hAnsi="Courier New" w:cs="Courier New"/>
          <w:szCs w:val="24"/>
        </w:rPr>
      </w:pPr>
      <w:r w:rsidRPr="00EC2990">
        <w:rPr>
          <w:rFonts w:ascii="Courier New" w:eastAsia="SimSun-ExtB" w:hAnsi="Courier New" w:cs="Courier New"/>
          <w:szCs w:val="24"/>
        </w:rPr>
        <w:t xml:space="preserve">     GETNAMES=YES;</w:t>
      </w:r>
    </w:p>
    <w:p w:rsidR="00ED4A59" w:rsidRPr="00EC2990" w:rsidRDefault="00ED4A59" w:rsidP="00ED4A59">
      <w:pPr>
        <w:spacing w:before="60" w:after="60"/>
        <w:rPr>
          <w:rFonts w:ascii="Courier New" w:eastAsia="SimSun-ExtB" w:hAnsi="Courier New" w:cs="Courier New"/>
          <w:szCs w:val="24"/>
        </w:rPr>
      </w:pPr>
      <w:r w:rsidRPr="00EC2990">
        <w:rPr>
          <w:rFonts w:ascii="Courier New" w:eastAsia="SimSun-ExtB" w:hAnsi="Courier New" w:cs="Courier New"/>
          <w:szCs w:val="24"/>
        </w:rPr>
        <w:t xml:space="preserve">     DATAROW=2; </w:t>
      </w:r>
    </w:p>
    <w:p w:rsidR="00ED4A59" w:rsidRPr="00EC2990" w:rsidRDefault="00ED4A59" w:rsidP="00ED4A59">
      <w:pPr>
        <w:spacing w:before="60" w:after="60"/>
        <w:rPr>
          <w:rFonts w:ascii="Courier New" w:eastAsia="SimSun-ExtB" w:hAnsi="Courier New" w:cs="Courier New"/>
          <w:szCs w:val="24"/>
        </w:rPr>
      </w:pPr>
      <w:r w:rsidRPr="00EC2990">
        <w:rPr>
          <w:rFonts w:ascii="Courier New" w:eastAsia="SimSun-ExtB" w:hAnsi="Courier New" w:cs="Courier New"/>
          <w:szCs w:val="24"/>
        </w:rPr>
        <w:t>RUN;</w:t>
      </w:r>
    </w:p>
    <w:p w:rsidR="00D63E49" w:rsidRDefault="00D63E49" w:rsidP="00ED4A59">
      <w:pPr>
        <w:spacing w:before="60" w:after="60"/>
        <w:rPr>
          <w:rFonts w:ascii="SAS Monospace" w:eastAsia="SimSun-ExtB" w:hAnsi="SAS Monospace"/>
          <w:szCs w:val="24"/>
        </w:rPr>
      </w:pPr>
    </w:p>
    <w:p w:rsidR="00D63E49" w:rsidRPr="00EC2990" w:rsidRDefault="00D63E49" w:rsidP="00ED4A59">
      <w:pPr>
        <w:spacing w:before="60" w:after="60"/>
        <w:rPr>
          <w:rFonts w:eastAsia="SimSun-ExtB" w:cs="Arial"/>
          <w:szCs w:val="24"/>
        </w:rPr>
      </w:pPr>
      <w:r w:rsidRPr="00EC2990">
        <w:rPr>
          <w:rFonts w:eastAsia="SimSun-ExtB" w:cs="Arial"/>
          <w:szCs w:val="24"/>
        </w:rPr>
        <w:tab/>
        <w:t>There are other ways to bring tab-delimited data into SAS, including:</w:t>
      </w:r>
    </w:p>
    <w:p w:rsidR="00D63E49" w:rsidRDefault="00D63E49" w:rsidP="00D63E49">
      <w:pPr>
        <w:pStyle w:val="ListParagraph"/>
        <w:numPr>
          <w:ilvl w:val="0"/>
          <w:numId w:val="1"/>
        </w:num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One can simply bring the file into MS Word, use the replace function to replace every tab with a blank space (the default delimited in SAS), and then save the altered file.</w:t>
      </w:r>
    </w:p>
    <w:p w:rsidR="00D63E49" w:rsidRDefault="00D63E49" w:rsidP="00D63E49">
      <w:pPr>
        <w:pStyle w:val="ListParagraph"/>
        <w:numPr>
          <w:ilvl w:val="0"/>
          <w:numId w:val="1"/>
        </w:num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One can open MS Excel and from Excel open the tab-delimited file.  An import wizard will be activated.  After the data are correctly read, simply save the file as an </w:t>
      </w:r>
      <w:proofErr w:type="spellStart"/>
      <w:r>
        <w:rPr>
          <w:rFonts w:ascii="Arial" w:hAnsi="Arial" w:cs="Arial"/>
          <w:color w:val="000080"/>
        </w:rPr>
        <w:t>xls</w:t>
      </w:r>
      <w:proofErr w:type="spellEnd"/>
      <w:r w:rsidR="00EC2990">
        <w:rPr>
          <w:rFonts w:ascii="Arial" w:hAnsi="Arial" w:cs="Arial"/>
          <w:color w:val="000080"/>
        </w:rPr>
        <w:t xml:space="preserve"> or </w:t>
      </w:r>
      <w:proofErr w:type="spellStart"/>
      <w:r w:rsidR="00EC2990">
        <w:rPr>
          <w:rFonts w:ascii="Arial" w:hAnsi="Arial" w:cs="Arial"/>
          <w:color w:val="000080"/>
        </w:rPr>
        <w:t>xlsx</w:t>
      </w:r>
      <w:proofErr w:type="spellEnd"/>
      <w:r>
        <w:rPr>
          <w:rFonts w:ascii="Arial" w:hAnsi="Arial" w:cs="Arial"/>
          <w:color w:val="000080"/>
        </w:rPr>
        <w:t xml:space="preserve"> file</w:t>
      </w:r>
      <w:r w:rsidR="00EC2990">
        <w:rPr>
          <w:rFonts w:ascii="Arial" w:hAnsi="Arial" w:cs="Arial"/>
          <w:color w:val="000080"/>
        </w:rPr>
        <w:t xml:space="preserve">.  SAS can import these </w:t>
      </w:r>
      <w:r>
        <w:rPr>
          <w:rFonts w:ascii="Arial" w:hAnsi="Arial" w:cs="Arial"/>
          <w:color w:val="000080"/>
        </w:rPr>
        <w:t xml:space="preserve">easily.  See my help document, </w:t>
      </w:r>
      <w:hyperlink r:id="rId11" w:history="1">
        <w:r>
          <w:rPr>
            <w:rStyle w:val="Hyperlink"/>
            <w:rFonts w:ascii="Arial" w:hAnsi="Arial" w:cs="Arial"/>
          </w:rPr>
          <w:t>Excel to SAS</w:t>
        </w:r>
      </w:hyperlink>
      <w:r>
        <w:rPr>
          <w:rFonts w:ascii="Arial" w:hAnsi="Arial" w:cs="Arial"/>
        </w:rPr>
        <w:t xml:space="preserve"> .</w:t>
      </w:r>
    </w:p>
    <w:p w:rsidR="00D63E49" w:rsidRPr="00EC2990" w:rsidRDefault="00D63E49" w:rsidP="00ED4A59">
      <w:pPr>
        <w:spacing w:before="60" w:after="60"/>
        <w:rPr>
          <w:rFonts w:eastAsia="SimSun-ExtB" w:cs="Arial"/>
          <w:szCs w:val="24"/>
        </w:rPr>
      </w:pPr>
    </w:p>
    <w:p w:rsidR="008B7B9F" w:rsidRDefault="00EC2990" w:rsidP="00ED4A59">
      <w:pPr>
        <w:spacing w:before="60" w:after="60"/>
        <w:rPr>
          <w:rStyle w:val="Hyperlink"/>
          <w:rFonts w:eastAsia="SimSun-ExtB" w:cs="Arial"/>
          <w:szCs w:val="24"/>
        </w:rPr>
      </w:pPr>
      <w:hyperlink r:id="rId12" w:history="1">
        <w:r w:rsidR="008B7B9F" w:rsidRPr="00EC2990">
          <w:rPr>
            <w:rStyle w:val="Hyperlink"/>
            <w:rFonts w:eastAsia="SimSun-ExtB" w:cs="Arial"/>
            <w:szCs w:val="24"/>
          </w:rPr>
          <w:t xml:space="preserve">Return to </w:t>
        </w:r>
        <w:proofErr w:type="spellStart"/>
        <w:r w:rsidR="008B7B9F" w:rsidRPr="00EC2990">
          <w:rPr>
            <w:rStyle w:val="Hyperlink"/>
            <w:rFonts w:eastAsia="SimSun-ExtB" w:cs="Arial"/>
            <w:szCs w:val="24"/>
          </w:rPr>
          <w:t>Wuensch’s</w:t>
        </w:r>
        <w:proofErr w:type="spellEnd"/>
        <w:r w:rsidR="008B7B9F" w:rsidRPr="00EC2990">
          <w:rPr>
            <w:rStyle w:val="Hyperlink"/>
            <w:rFonts w:eastAsia="SimSun-ExtB" w:cs="Arial"/>
            <w:szCs w:val="24"/>
          </w:rPr>
          <w:t xml:space="preserve"> Stats Lessons Page</w:t>
        </w:r>
      </w:hyperlink>
    </w:p>
    <w:p w:rsidR="00EC2990" w:rsidRPr="00EC2990" w:rsidRDefault="00EC2990" w:rsidP="00ED4A59">
      <w:pPr>
        <w:spacing w:before="60" w:after="60"/>
        <w:rPr>
          <w:rFonts w:eastAsia="SimSun-ExtB" w:cs="Arial"/>
          <w:szCs w:val="24"/>
        </w:rPr>
      </w:pPr>
      <w:bookmarkStart w:id="0" w:name="_GoBack"/>
      <w:bookmarkEnd w:id="0"/>
    </w:p>
    <w:p w:rsidR="008B7B9F" w:rsidRPr="00EC2990" w:rsidRDefault="00EC2990" w:rsidP="00ED4A59">
      <w:pPr>
        <w:spacing w:before="60" w:after="60"/>
        <w:rPr>
          <w:rFonts w:eastAsia="SimSun-ExtB" w:cs="Arial"/>
          <w:szCs w:val="24"/>
        </w:rPr>
      </w:pPr>
      <w:r w:rsidRPr="00EC2990">
        <w:rPr>
          <w:rFonts w:eastAsia="SimSun-ExtB" w:cs="Arial"/>
          <w:szCs w:val="24"/>
        </w:rPr>
        <w:t>9-9-2015</w:t>
      </w:r>
    </w:p>
    <w:sectPr w:rsidR="008B7B9F" w:rsidRPr="00EC2990" w:rsidSect="00EC2990"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CFD"/>
    <w:multiLevelType w:val="hybridMultilevel"/>
    <w:tmpl w:val="9B00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35"/>
    <w:rsid w:val="00235919"/>
    <w:rsid w:val="004C0F16"/>
    <w:rsid w:val="004E5A35"/>
    <w:rsid w:val="00597856"/>
    <w:rsid w:val="007E408F"/>
    <w:rsid w:val="008B7B9F"/>
    <w:rsid w:val="00A0255C"/>
    <w:rsid w:val="00A205FF"/>
    <w:rsid w:val="00BC376B"/>
    <w:rsid w:val="00C86DFF"/>
    <w:rsid w:val="00D63E49"/>
    <w:rsid w:val="00E35BBD"/>
    <w:rsid w:val="00EC2990"/>
    <w:rsid w:val="00ED4A59"/>
    <w:rsid w:val="00F64B7D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basedOn w:val="DefaultParagraphFont"/>
    <w:rsid w:val="007E40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E49"/>
    <w:pPr>
      <w:overflowPunct/>
      <w:autoSpaceDE/>
      <w:autoSpaceDN/>
      <w:adjustRightInd/>
      <w:spacing w:after="0"/>
      <w:ind w:left="720"/>
      <w:textAlignment w:val="auto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pPr>
      <w:spacing w:after="0"/>
    </w:pPr>
    <w:rPr>
      <w:rFonts w:ascii="SAS Monospace" w:eastAsia="MS Mincho" w:hAnsi="SAS Monospace"/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pPr>
      <w:spacing w:after="0"/>
    </w:pPr>
    <w:rPr>
      <w:rFonts w:cs="Arial"/>
      <w:sz w:val="20"/>
    </w:rPr>
  </w:style>
  <w:style w:type="character" w:styleId="Hyperlink">
    <w:name w:val="Hyperlink"/>
    <w:basedOn w:val="DefaultParagraphFont"/>
    <w:rsid w:val="007E40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E49"/>
    <w:pPr>
      <w:overflowPunct/>
      <w:autoSpaceDE/>
      <w:autoSpaceDN/>
      <w:adjustRightInd/>
      <w:spacing w:after="0"/>
      <w:ind w:left="720"/>
      <w:textAlignment w:val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.stat.cmu.edu/DASL/Datafiles/laborlawdat.html" TargetMode="External"/><Relationship Id="rId12" Type="http://schemas.openxmlformats.org/officeDocument/2006/relationships/hyperlink" Target="http://core.ecu.edu/psyc/wuenschk/SAS/SAS-Less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core.ecu.edu/psyc/wuenschk/SAS/Excel2SAS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L. Wuensch</dc:creator>
  <cp:lastModifiedBy>Karl L. Wuensch</cp:lastModifiedBy>
  <cp:revision>7</cp:revision>
  <dcterms:created xsi:type="dcterms:W3CDTF">2011-09-05T16:12:00Z</dcterms:created>
  <dcterms:modified xsi:type="dcterms:W3CDTF">2015-09-09T20:58:00Z</dcterms:modified>
</cp:coreProperties>
</file>